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73" w:rsidRDefault="006C1673" w:rsidP="006C1673">
      <w:proofErr w:type="spellStart"/>
      <w:r>
        <w:t>Bebe</w:t>
      </w:r>
      <w:proofErr w:type="spellEnd"/>
      <w:r>
        <w:t xml:space="preserve"> is a partner in </w:t>
      </w:r>
      <w:r w:rsidRPr="00F646E2">
        <w:t>Presence-Based®</w:t>
      </w:r>
      <w:r>
        <w:t xml:space="preserve"> Coaching, teaches all levels of the certification program, heads up the Mentor Coaching program, and supports students through the certification process. </w:t>
      </w:r>
    </w:p>
    <w:p w:rsidR="007D292F" w:rsidRDefault="007D292F">
      <w:bookmarkStart w:id="0" w:name="_GoBack"/>
      <w:bookmarkEnd w:id="0"/>
    </w:p>
    <w:sectPr w:rsidR="007D292F" w:rsidSect="00C606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73"/>
    <w:rsid w:val="006C1673"/>
    <w:rsid w:val="007D292F"/>
    <w:rsid w:val="00C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73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73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1</cp:revision>
  <dcterms:created xsi:type="dcterms:W3CDTF">2016-04-12T14:12:00Z</dcterms:created>
  <dcterms:modified xsi:type="dcterms:W3CDTF">2016-04-12T14:13:00Z</dcterms:modified>
</cp:coreProperties>
</file>